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" w:before="0" w:lineRule="auto"/>
        <w:ind w:left="10" w:right="4990" w:hanging="10"/>
        <w:jc w:val="center"/>
        <w:rPr>
          <w:rFonts w:ascii="Times New Roman" w:cs="Times New Roman" w:eastAsia="Times New Roman" w:hAnsi="Times New Roman"/>
          <w:b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                        KSÜ İNSAN VE TOPLUM BİLİMLERİ FAKÜLTESİ</w:t>
      </w:r>
    </w:p>
    <w:p w:rsidR="00000000" w:rsidDel="00000000" w:rsidP="00000000" w:rsidRDefault="00000000" w:rsidRPr="00000000" w14:paraId="00000002">
      <w:pPr>
        <w:spacing w:after="2" w:before="0" w:lineRule="auto"/>
        <w:ind w:left="10" w:right="6018" w:hanging="10"/>
        <w:jc w:val="center"/>
        <w:rPr>
          <w:rFonts w:ascii="Times New Roman" w:cs="Times New Roman" w:eastAsia="Times New Roman" w:hAnsi="Times New Roman"/>
          <w:b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                                         TÜRK DİLİ VE EDEBİYATI  BÖLÜMÜ</w:t>
      </w:r>
    </w:p>
    <w:p w:rsidR="00000000" w:rsidDel="00000000" w:rsidP="00000000" w:rsidRDefault="00000000" w:rsidRPr="00000000" w14:paraId="00000003">
      <w:pPr>
        <w:spacing w:after="0" w:before="0" w:line="264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2024-2025 EĞİTİM - ÖĞRETİM YILI BAHAR YARIYILI EK SINAV 2 PROGRAMI</w:t>
      </w:r>
      <w:r w:rsidDel="00000000" w:rsidR="00000000" w:rsidRPr="00000000">
        <w:rPr>
          <w:rtl w:val="0"/>
        </w:rPr>
      </w:r>
    </w:p>
    <w:tbl>
      <w:tblPr>
        <w:tblStyle w:val="Table1"/>
        <w:tblW w:w="16256.999999999998" w:type="dxa"/>
        <w:jc w:val="left"/>
        <w:tblInd w:w="-32.0" w:type="dxa"/>
        <w:tblLayout w:type="fixed"/>
        <w:tblLook w:val="0000"/>
      </w:tblPr>
      <w:tblGrid>
        <w:gridCol w:w="3457"/>
        <w:gridCol w:w="3496"/>
        <w:gridCol w:w="2906"/>
        <w:gridCol w:w="2906"/>
        <w:gridCol w:w="1746"/>
        <w:gridCol w:w="1746"/>
        <w:tblGridChange w:id="0">
          <w:tblGrid>
            <w:gridCol w:w="3457"/>
            <w:gridCol w:w="3496"/>
            <w:gridCol w:w="2906"/>
            <w:gridCol w:w="2906"/>
            <w:gridCol w:w="1746"/>
            <w:gridCol w:w="1746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c5e0b3" w:val="clear"/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ind w:left="18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vertAlign w:val="baseline"/>
                <w:rtl w:val="0"/>
              </w:rPr>
              <w:t xml:space="preserve">KOD</w:t>
            </w:r>
            <w:r w:rsidDel="00000000" w:rsidR="00000000" w:rsidRPr="00000000">
              <w:rPr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vertAlign w:val="baseline"/>
                <w:rtl w:val="0"/>
              </w:rPr>
              <w:t xml:space="preserve">DERS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39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vertAlign w:val="baseline"/>
                <w:rtl w:val="0"/>
              </w:rPr>
              <w:t xml:space="preserve">DERSİ VEREN ÖĞRETİM ELEMANI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4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vertAlign w:val="baseline"/>
                <w:rtl w:val="0"/>
              </w:rPr>
              <w:t xml:space="preserve">ÖĞRENCİ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4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vertAlign w:val="baseline"/>
                <w:rtl w:val="0"/>
              </w:rPr>
              <w:t xml:space="preserve">GÖZETMEN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12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vertAlign w:val="baseline"/>
                <w:rtl w:val="0"/>
              </w:rPr>
              <w:t xml:space="preserve">SINAV TARİHİ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12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vertAlign w:val="baseline"/>
                <w:rtl w:val="0"/>
              </w:rPr>
              <w:t xml:space="preserve">BAŞLAMA SAATİ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8cbad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TD467 Mitoloji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cbad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Dr. Öğr. Üyesi İbrahim ERŞAHİN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cbad" w:val="clear"/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Ravan El RAVAD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cbad" w:val="clear"/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Arş. Gör. Berfin TAŞAR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cbad" w:val="clear"/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18.08.2025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cbad" w:val="clear"/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Prof. Dr. Kemal Timur</w:t>
      </w:r>
    </w:p>
    <w:p w:rsidR="00000000" w:rsidDel="00000000" w:rsidP="00000000" w:rsidRDefault="00000000" w:rsidRPr="00000000" w14:paraId="00000012">
      <w:pPr>
        <w:spacing w:after="160" w:before="0" w:lineRule="auto"/>
        <w:jc w:val="right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Bölüm Başkanı</w:t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7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5.0" w:type="dxa"/>
        <w:left w:w="32.0" w:type="dxa"/>
        <w:bottom w:w="0.0" w:type="dxa"/>
        <w:right w:w="5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